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1A916D" w14:textId="77777777" w:rsidR="00061C85" w:rsidRPr="00C64C92" w:rsidRDefault="000A74B9">
      <w:pPr>
        <w:keepNext/>
        <w:jc w:val="right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b/>
          <w:sz w:val="24"/>
          <w:szCs w:val="24"/>
        </w:rPr>
        <w:t xml:space="preserve">                       </w:t>
      </w:r>
      <w:r w:rsidRPr="00C64C92">
        <w:rPr>
          <w:rFonts w:ascii="Arial" w:eastAsia="Arial" w:hAnsi="Arial" w:cs="Arial"/>
          <w:b/>
          <w:sz w:val="24"/>
          <w:szCs w:val="24"/>
        </w:rPr>
        <w:tab/>
      </w:r>
      <w:r w:rsidRPr="00C64C92">
        <w:rPr>
          <w:rFonts w:ascii="Arial" w:eastAsia="Arial" w:hAnsi="Arial" w:cs="Arial"/>
          <w:b/>
          <w:sz w:val="24"/>
          <w:szCs w:val="24"/>
        </w:rPr>
        <w:tab/>
      </w:r>
      <w:r w:rsidRPr="00C64C92">
        <w:rPr>
          <w:rFonts w:ascii="Arial" w:eastAsia="Arial" w:hAnsi="Arial" w:cs="Arial"/>
          <w:b/>
          <w:sz w:val="24"/>
          <w:szCs w:val="24"/>
        </w:rPr>
        <w:tab/>
      </w:r>
      <w:r w:rsidRPr="00C64C92">
        <w:rPr>
          <w:rFonts w:ascii="Arial" w:eastAsia="Arial" w:hAnsi="Arial" w:cs="Arial"/>
          <w:b/>
          <w:sz w:val="24"/>
          <w:szCs w:val="24"/>
        </w:rPr>
        <w:tab/>
      </w:r>
      <w:r w:rsidRPr="00C64C92">
        <w:rPr>
          <w:rFonts w:ascii="Arial" w:eastAsia="Arial" w:hAnsi="Arial" w:cs="Arial"/>
          <w:b/>
          <w:sz w:val="24"/>
          <w:szCs w:val="24"/>
        </w:rPr>
        <w:tab/>
      </w:r>
      <w:r w:rsidRPr="00C64C92">
        <w:rPr>
          <w:rFonts w:ascii="Arial" w:eastAsia="Arial" w:hAnsi="Arial" w:cs="Arial"/>
          <w:b/>
          <w:sz w:val="24"/>
          <w:szCs w:val="24"/>
        </w:rPr>
        <w:tab/>
      </w:r>
      <w:r w:rsidRPr="00C64C92">
        <w:rPr>
          <w:rFonts w:ascii="Arial" w:eastAsia="Arial" w:hAnsi="Arial" w:cs="Arial"/>
          <w:b/>
          <w:sz w:val="24"/>
          <w:szCs w:val="24"/>
        </w:rPr>
        <w:tab/>
      </w:r>
      <w:r w:rsidRPr="00C64C92">
        <w:rPr>
          <w:rFonts w:ascii="Arial" w:eastAsia="Arial" w:hAnsi="Arial" w:cs="Arial"/>
          <w:b/>
          <w:sz w:val="24"/>
          <w:szCs w:val="24"/>
        </w:rPr>
        <w:tab/>
        <w:t xml:space="preserve">  </w:t>
      </w:r>
    </w:p>
    <w:p w14:paraId="2F1A916E" w14:textId="77777777" w:rsidR="00061C85" w:rsidRPr="00C64C92" w:rsidRDefault="00061C85">
      <w:pPr>
        <w:keepNext/>
        <w:rPr>
          <w:rFonts w:ascii="Arial" w:hAnsi="Arial" w:cs="Arial"/>
          <w:sz w:val="24"/>
          <w:szCs w:val="24"/>
        </w:rPr>
      </w:pPr>
    </w:p>
    <w:p w14:paraId="2F1A916F" w14:textId="77777777" w:rsidR="00061C85" w:rsidRPr="00C64C92" w:rsidRDefault="000A74B9" w:rsidP="00C64C92">
      <w:pPr>
        <w:keepNext/>
        <w:jc w:val="center"/>
        <w:rPr>
          <w:rFonts w:ascii="Arial" w:hAnsi="Arial" w:cs="Arial"/>
          <w:sz w:val="32"/>
          <w:szCs w:val="32"/>
        </w:rPr>
      </w:pPr>
      <w:r w:rsidRPr="00C64C92">
        <w:rPr>
          <w:rFonts w:ascii="Arial" w:eastAsia="Arial" w:hAnsi="Arial" w:cs="Arial"/>
          <w:b/>
          <w:sz w:val="32"/>
          <w:szCs w:val="32"/>
          <w:u w:val="single"/>
        </w:rPr>
        <w:t>ACORDO DE COOPERAÇÃO</w:t>
      </w:r>
      <w:r w:rsidR="00C64C92">
        <w:rPr>
          <w:rFonts w:ascii="Arial" w:eastAsia="Arial" w:hAnsi="Arial" w:cs="Arial"/>
          <w:b/>
          <w:sz w:val="32"/>
          <w:szCs w:val="32"/>
          <w:u w:val="single"/>
        </w:rPr>
        <w:t xml:space="preserve"> DE ESTÁGIO</w:t>
      </w:r>
    </w:p>
    <w:p w14:paraId="2F1A9170" w14:textId="77777777" w:rsidR="00061C85" w:rsidRPr="00C64C92" w:rsidRDefault="00061C85">
      <w:pPr>
        <w:rPr>
          <w:rFonts w:ascii="Arial" w:hAnsi="Arial" w:cs="Arial"/>
          <w:sz w:val="24"/>
          <w:szCs w:val="24"/>
        </w:rPr>
      </w:pPr>
    </w:p>
    <w:p w14:paraId="2F1A9171" w14:textId="77777777" w:rsidR="00061C85" w:rsidRPr="00C64C92" w:rsidRDefault="00061C85">
      <w:pPr>
        <w:rPr>
          <w:rFonts w:ascii="Arial" w:hAnsi="Arial" w:cs="Arial"/>
          <w:sz w:val="24"/>
          <w:szCs w:val="24"/>
        </w:rPr>
      </w:pPr>
    </w:p>
    <w:p w14:paraId="2F1A9172" w14:textId="77777777" w:rsidR="00061C85" w:rsidRPr="00C64C92" w:rsidRDefault="000A74B9" w:rsidP="00C64C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>Ao</w:t>
      </w:r>
      <w:r w:rsidR="00C64C92" w:rsidRPr="00C64C92">
        <w:rPr>
          <w:rFonts w:ascii="Arial" w:eastAsia="Arial" w:hAnsi="Arial" w:cs="Arial"/>
          <w:sz w:val="24"/>
          <w:szCs w:val="24"/>
        </w:rPr>
        <w:t>s</w:t>
      </w:r>
      <w:r w:rsidRPr="00C64C92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853924910"/>
          <w:placeholder>
            <w:docPart w:val="DefaultPlaceholder_1082065158"/>
          </w:placeholder>
        </w:sdtPr>
        <w:sdtEndPr/>
        <w:sdtContent>
          <w:r w:rsidR="00C64C92" w:rsidRPr="00C64C92">
            <w:rPr>
              <w:rFonts w:ascii="Arial" w:eastAsia="Arial" w:hAnsi="Arial" w:cs="Arial"/>
              <w:sz w:val="24"/>
              <w:szCs w:val="24"/>
            </w:rPr>
            <w:t>..................</w:t>
          </w:r>
        </w:sdtContent>
      </w:sdt>
      <w:r w:rsidRPr="00C64C92">
        <w:rPr>
          <w:rFonts w:ascii="Arial" w:eastAsia="Arial" w:hAnsi="Arial" w:cs="Arial"/>
          <w:sz w:val="24"/>
          <w:szCs w:val="24"/>
        </w:rPr>
        <w:t xml:space="preserve"> dia</w:t>
      </w:r>
      <w:r w:rsidR="00C64C92" w:rsidRPr="00C64C92">
        <w:rPr>
          <w:rFonts w:ascii="Arial" w:eastAsia="Arial" w:hAnsi="Arial" w:cs="Arial"/>
          <w:sz w:val="24"/>
          <w:szCs w:val="24"/>
        </w:rPr>
        <w:t>s</w:t>
      </w:r>
      <w:r w:rsidRPr="00C64C92">
        <w:rPr>
          <w:rFonts w:ascii="Arial" w:eastAsia="Arial" w:hAnsi="Arial" w:cs="Arial"/>
          <w:sz w:val="24"/>
          <w:szCs w:val="24"/>
        </w:rPr>
        <w:t xml:space="preserve"> do mês de </w:t>
      </w:r>
      <w:sdt>
        <w:sdtPr>
          <w:rPr>
            <w:rFonts w:ascii="Arial" w:eastAsia="Arial" w:hAnsi="Arial" w:cs="Arial"/>
            <w:sz w:val="24"/>
            <w:szCs w:val="24"/>
          </w:rPr>
          <w:id w:val="725494154"/>
          <w:placeholder>
            <w:docPart w:val="DefaultPlaceholder_1082065158"/>
          </w:placeholder>
        </w:sdtPr>
        <w:sdtEndPr/>
        <w:sdtContent>
          <w:r w:rsidR="00C64C92" w:rsidRPr="00C64C92">
            <w:rPr>
              <w:rFonts w:ascii="Arial" w:eastAsia="Arial" w:hAnsi="Arial" w:cs="Arial"/>
              <w:sz w:val="24"/>
              <w:szCs w:val="24"/>
            </w:rPr>
            <w:t>..........................</w:t>
          </w:r>
        </w:sdtContent>
      </w:sdt>
      <w:r w:rsidRPr="00C64C92">
        <w:rPr>
          <w:rFonts w:ascii="Arial" w:eastAsia="Arial" w:hAnsi="Arial" w:cs="Arial"/>
          <w:sz w:val="24"/>
          <w:szCs w:val="24"/>
        </w:rPr>
        <w:t xml:space="preserve"> de </w:t>
      </w:r>
      <w:sdt>
        <w:sdtPr>
          <w:rPr>
            <w:rFonts w:ascii="Arial" w:eastAsia="Arial" w:hAnsi="Arial" w:cs="Arial"/>
            <w:sz w:val="24"/>
            <w:szCs w:val="24"/>
          </w:rPr>
          <w:id w:val="-509987440"/>
          <w:placeholder>
            <w:docPart w:val="DefaultPlaceholder_1082065158"/>
          </w:placeholder>
        </w:sdtPr>
        <w:sdtEndPr/>
        <w:sdtContent>
          <w:r w:rsidR="00C64C92" w:rsidRPr="00C64C92">
            <w:rPr>
              <w:rFonts w:ascii="Arial" w:eastAsia="Arial" w:hAnsi="Arial" w:cs="Arial"/>
              <w:sz w:val="24"/>
              <w:szCs w:val="24"/>
            </w:rPr>
            <w:t>...................</w:t>
          </w:r>
        </w:sdtContent>
      </w:sdt>
      <w:r w:rsidRPr="00C64C92">
        <w:rPr>
          <w:rFonts w:ascii="Arial" w:eastAsia="Arial" w:hAnsi="Arial" w:cs="Arial"/>
          <w:sz w:val="24"/>
          <w:szCs w:val="24"/>
        </w:rPr>
        <w:t>, na cidade de Sorocaba</w:t>
      </w:r>
      <w:r w:rsidRPr="00C64C92">
        <w:rPr>
          <w:rFonts w:ascii="Arial" w:eastAsia="Arial" w:hAnsi="Arial" w:cs="Arial"/>
          <w:b/>
          <w:sz w:val="24"/>
          <w:szCs w:val="24"/>
        </w:rPr>
        <w:t xml:space="preserve">, </w:t>
      </w:r>
      <w:r w:rsidRPr="00C64C92">
        <w:rPr>
          <w:rFonts w:ascii="Arial" w:eastAsia="Arial" w:hAnsi="Arial" w:cs="Arial"/>
          <w:sz w:val="24"/>
          <w:szCs w:val="24"/>
        </w:rPr>
        <w:t xml:space="preserve">neste ato, as partes a seguir nomeadas: </w:t>
      </w:r>
    </w:p>
    <w:p w14:paraId="2F1A9173" w14:textId="77777777" w:rsidR="00061C85" w:rsidRPr="00C64C92" w:rsidRDefault="00061C85" w:rsidP="00C64C9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F1A9174" w14:textId="77777777" w:rsidR="00061C85" w:rsidRPr="00C64C92" w:rsidRDefault="000A74B9" w:rsidP="00C64C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b/>
          <w:sz w:val="24"/>
          <w:szCs w:val="24"/>
          <w:u w:val="single"/>
        </w:rPr>
        <w:t>INSTITUIÇÃO CONCEDENTE</w:t>
      </w:r>
    </w:p>
    <w:p w14:paraId="2F1A9175" w14:textId="77777777" w:rsidR="0049658D" w:rsidRDefault="0049658D" w:rsidP="0049658D">
      <w:pPr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AE3D6E">
        <w:rPr>
          <w:rFonts w:ascii="Arial" w:eastAsia="Arial" w:hAnsi="Arial" w:cs="Arial"/>
          <w:sz w:val="24"/>
          <w:szCs w:val="24"/>
        </w:rPr>
        <w:t xml:space="preserve">Razão Social:  </w:t>
      </w:r>
      <w:sdt>
        <w:sdtPr>
          <w:rPr>
            <w:rFonts w:ascii="Arial" w:eastAsia="Arial" w:hAnsi="Arial" w:cs="Arial"/>
            <w:sz w:val="24"/>
            <w:szCs w:val="24"/>
          </w:rPr>
          <w:id w:val="-1445228785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................................................................</w:t>
          </w:r>
        </w:sdtContent>
      </w:sdt>
    </w:p>
    <w:p w14:paraId="2F1A9176" w14:textId="3BC22C39" w:rsidR="0049658D" w:rsidRDefault="00D50AE2" w:rsidP="0049658D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36853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B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72547">
        <w:rPr>
          <w:rFonts w:ascii="Arial" w:eastAsia="Arial" w:hAnsi="Arial" w:cs="Arial"/>
          <w:sz w:val="24"/>
          <w:szCs w:val="24"/>
        </w:rPr>
        <w:t xml:space="preserve"> CNPJ/MF nº </w:t>
      </w:r>
      <w:sdt>
        <w:sdtPr>
          <w:rPr>
            <w:rFonts w:ascii="Arial" w:eastAsia="Arial" w:hAnsi="Arial" w:cs="Arial"/>
            <w:sz w:val="24"/>
            <w:szCs w:val="24"/>
          </w:rPr>
          <w:id w:val="-1168476287"/>
          <w:placeholder>
            <w:docPart w:val="DefaultPlaceholder_1082065158"/>
          </w:placeholder>
        </w:sdtPr>
        <w:sdtEndPr/>
        <w:sdtContent>
          <w:r w:rsidR="00341100">
            <w:rPr>
              <w:rFonts w:ascii="Arial" w:eastAsia="Arial" w:hAnsi="Arial" w:cs="Arial"/>
              <w:sz w:val="24"/>
              <w:szCs w:val="24"/>
            </w:rPr>
            <w:t>00.000.000/0000-00</w:t>
          </w:r>
        </w:sdtContent>
      </w:sdt>
      <w:r w:rsidR="00F72547">
        <w:rPr>
          <w:rFonts w:ascii="Arial" w:eastAsia="Arial" w:hAnsi="Arial" w:cs="Arial"/>
          <w:sz w:val="24"/>
          <w:szCs w:val="24"/>
        </w:rPr>
        <w:t xml:space="preserve"> </w:t>
      </w:r>
      <w:r w:rsidR="00341100">
        <w:rPr>
          <w:rFonts w:ascii="Arial" w:eastAsia="Arial" w:hAnsi="Arial" w:cs="Arial"/>
          <w:sz w:val="24"/>
          <w:szCs w:val="24"/>
        </w:rPr>
        <w:t xml:space="preserve">  </w:t>
      </w:r>
      <w:r w:rsidR="00F72547">
        <w:rPr>
          <w:rFonts w:ascii="Arial" w:eastAsia="Arial" w:hAnsi="Arial" w:cs="Arial"/>
          <w:sz w:val="24"/>
          <w:szCs w:val="24"/>
        </w:rPr>
        <w:t xml:space="preserve">ou </w:t>
      </w:r>
    </w:p>
    <w:p w14:paraId="2F1A9177" w14:textId="45CDA459" w:rsidR="00F72547" w:rsidRDefault="00D50AE2" w:rsidP="0049658D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24191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B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72547">
        <w:rPr>
          <w:rFonts w:ascii="Arial" w:eastAsia="Arial" w:hAnsi="Arial" w:cs="Arial"/>
          <w:sz w:val="24"/>
          <w:szCs w:val="24"/>
        </w:rPr>
        <w:t xml:space="preserve">  Inscrição Municipal nº </w:t>
      </w:r>
      <w:sdt>
        <w:sdtPr>
          <w:rPr>
            <w:rFonts w:ascii="Arial" w:eastAsia="Arial" w:hAnsi="Arial" w:cs="Arial"/>
            <w:sz w:val="24"/>
            <w:szCs w:val="24"/>
          </w:rPr>
          <w:id w:val="-876996671"/>
          <w:placeholder>
            <w:docPart w:val="DefaultPlaceholder_1082065158"/>
          </w:placeholder>
        </w:sdtPr>
        <w:sdtEndPr/>
        <w:sdtContent>
          <w:r w:rsidR="00341100">
            <w:rPr>
              <w:rFonts w:ascii="Arial" w:eastAsia="Arial" w:hAnsi="Arial" w:cs="Arial"/>
              <w:sz w:val="24"/>
              <w:szCs w:val="24"/>
            </w:rPr>
            <w:t>00000000000</w:t>
          </w:r>
        </w:sdtContent>
      </w:sdt>
    </w:p>
    <w:p w14:paraId="2F1A9178" w14:textId="77777777" w:rsidR="00135F58" w:rsidRDefault="0049658D" w:rsidP="0049658D">
      <w:pPr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AE3D6E">
        <w:rPr>
          <w:rFonts w:ascii="Arial" w:eastAsia="Arial" w:hAnsi="Arial" w:cs="Arial"/>
          <w:sz w:val="24"/>
          <w:szCs w:val="24"/>
        </w:rPr>
        <w:t xml:space="preserve">Endereço: </w:t>
      </w:r>
      <w:sdt>
        <w:sdtPr>
          <w:rPr>
            <w:rFonts w:ascii="Arial" w:eastAsia="Arial" w:hAnsi="Arial" w:cs="Arial"/>
            <w:sz w:val="24"/>
            <w:szCs w:val="24"/>
          </w:rPr>
          <w:id w:val="-475758827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..................................................................</w:t>
          </w:r>
          <w:r w:rsidR="00135F58">
            <w:rPr>
              <w:rFonts w:ascii="Arial" w:eastAsia="Arial" w:hAnsi="Arial" w:cs="Arial"/>
              <w:b/>
              <w:sz w:val="24"/>
              <w:szCs w:val="24"/>
            </w:rPr>
            <w:t>...................................</w:t>
          </w:r>
        </w:sdtContent>
      </w:sdt>
      <w:r w:rsidR="00135F58">
        <w:rPr>
          <w:rFonts w:ascii="Arial" w:eastAsia="Arial" w:hAnsi="Arial" w:cs="Arial"/>
          <w:b/>
          <w:sz w:val="24"/>
          <w:szCs w:val="24"/>
        </w:rPr>
        <w:t xml:space="preserve"> </w:t>
      </w:r>
      <w:r w:rsidR="00135F58" w:rsidRPr="00341100">
        <w:rPr>
          <w:rFonts w:ascii="Arial" w:eastAsia="Arial" w:hAnsi="Arial" w:cs="Arial"/>
          <w:sz w:val="24"/>
          <w:szCs w:val="24"/>
        </w:rPr>
        <w:t>nº</w:t>
      </w:r>
      <w:r w:rsidR="00135F58">
        <w:rPr>
          <w:rFonts w:ascii="Arial" w:eastAsia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210191120"/>
          <w:placeholder>
            <w:docPart w:val="DefaultPlaceholder_1082065158"/>
          </w:placeholder>
        </w:sdtPr>
        <w:sdtEndPr/>
        <w:sdtContent>
          <w:r w:rsidR="00135F58" w:rsidRPr="00135F58">
            <w:rPr>
              <w:rFonts w:ascii="Arial" w:eastAsia="Arial" w:hAnsi="Arial" w:cs="Arial"/>
              <w:sz w:val="24"/>
              <w:szCs w:val="24"/>
            </w:rPr>
            <w:t>........</w:t>
          </w:r>
        </w:sdtContent>
      </w:sdt>
      <w:r w:rsidR="00135F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AE3D6E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2F1A9179" w14:textId="77777777" w:rsidR="00135F58" w:rsidRDefault="0049658D" w:rsidP="0049658D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AE3D6E">
        <w:rPr>
          <w:rFonts w:ascii="Arial" w:eastAsia="Arial" w:hAnsi="Arial" w:cs="Arial"/>
          <w:sz w:val="24"/>
          <w:szCs w:val="24"/>
        </w:rPr>
        <w:t xml:space="preserve">Bairro: </w:t>
      </w:r>
      <w:sdt>
        <w:sdtPr>
          <w:rPr>
            <w:rFonts w:ascii="Arial" w:eastAsia="Arial" w:hAnsi="Arial" w:cs="Arial"/>
            <w:sz w:val="24"/>
            <w:szCs w:val="24"/>
          </w:rPr>
          <w:id w:val="670456679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.................................</w:t>
          </w:r>
        </w:sdtContent>
      </w:sdt>
      <w:r w:rsidR="00135F58">
        <w:rPr>
          <w:rFonts w:ascii="Arial" w:eastAsia="Arial" w:hAnsi="Arial" w:cs="Arial"/>
          <w:b/>
          <w:sz w:val="24"/>
          <w:szCs w:val="24"/>
        </w:rPr>
        <w:t xml:space="preserve">  </w:t>
      </w:r>
      <w:r w:rsidRPr="00AE3D6E">
        <w:rPr>
          <w:rFonts w:ascii="Arial" w:eastAsia="Arial" w:hAnsi="Arial" w:cs="Arial"/>
          <w:sz w:val="24"/>
          <w:szCs w:val="24"/>
        </w:rPr>
        <w:t xml:space="preserve">CEP: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447383335"/>
          <w:placeholder>
            <w:docPart w:val="DefaultPlaceholder_1082065158"/>
          </w:placeholder>
          <w:text/>
        </w:sdtPr>
        <w:sdtEndPr/>
        <w:sdtContent>
          <w:r w:rsidRPr="00135F58">
            <w:rPr>
              <w:rFonts w:ascii="Arial" w:eastAsia="Arial" w:hAnsi="Arial" w:cs="Arial"/>
              <w:b/>
              <w:sz w:val="24"/>
              <w:szCs w:val="24"/>
            </w:rPr>
            <w:t>.....</w:t>
          </w:r>
          <w:r w:rsidR="00135F58" w:rsidRPr="00135F58">
            <w:rPr>
              <w:rFonts w:ascii="Arial" w:eastAsia="Arial" w:hAnsi="Arial" w:cs="Arial"/>
              <w:b/>
              <w:sz w:val="24"/>
              <w:szCs w:val="24"/>
            </w:rPr>
            <w:t>..</w:t>
          </w:r>
          <w:r w:rsidRPr="00135F58">
            <w:rPr>
              <w:rFonts w:ascii="Arial" w:eastAsia="Arial" w:hAnsi="Arial" w:cs="Arial"/>
              <w:b/>
              <w:sz w:val="24"/>
              <w:szCs w:val="24"/>
            </w:rPr>
            <w:t>.........</w:t>
          </w:r>
        </w:sdtContent>
      </w:sdt>
      <w:r w:rsidR="00135F58">
        <w:rPr>
          <w:rFonts w:ascii="Arial" w:eastAsia="Arial" w:hAnsi="Arial" w:cs="Arial"/>
          <w:sz w:val="24"/>
          <w:szCs w:val="24"/>
        </w:rPr>
        <w:tab/>
        <w:t xml:space="preserve">Cidade </w:t>
      </w:r>
      <w:sdt>
        <w:sdtPr>
          <w:rPr>
            <w:rFonts w:ascii="Arial" w:eastAsia="Arial" w:hAnsi="Arial" w:cs="Arial"/>
            <w:sz w:val="24"/>
            <w:szCs w:val="24"/>
          </w:rPr>
          <w:id w:val="1510863103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.................</w:t>
          </w:r>
          <w:r w:rsidR="00135F58">
            <w:rPr>
              <w:rFonts w:ascii="Arial" w:eastAsia="Arial" w:hAnsi="Arial" w:cs="Arial"/>
              <w:b/>
              <w:sz w:val="24"/>
              <w:szCs w:val="24"/>
            </w:rPr>
            <w:t>............</w:t>
          </w:r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</w:t>
          </w:r>
        </w:sdtContent>
      </w:sdt>
      <w:r w:rsidRPr="00AE3D6E">
        <w:rPr>
          <w:rFonts w:ascii="Arial" w:eastAsia="Arial" w:hAnsi="Arial" w:cs="Arial"/>
          <w:b/>
          <w:sz w:val="24"/>
          <w:szCs w:val="24"/>
        </w:rPr>
        <w:t xml:space="preserve"> </w:t>
      </w:r>
      <w:r w:rsidR="00135F58">
        <w:rPr>
          <w:rFonts w:ascii="Arial" w:eastAsia="Arial" w:hAnsi="Arial" w:cs="Arial"/>
          <w:b/>
          <w:sz w:val="24"/>
          <w:szCs w:val="24"/>
        </w:rPr>
        <w:t>–</w:t>
      </w:r>
      <w:r w:rsidRPr="00AE3D6E">
        <w:rPr>
          <w:rFonts w:ascii="Arial" w:eastAsia="Arial" w:hAnsi="Arial" w:cs="Arial"/>
          <w:b/>
          <w:sz w:val="24"/>
          <w:szCs w:val="24"/>
        </w:rPr>
        <w:t xml:space="preserve"> </w:t>
      </w:r>
      <w:r w:rsidRPr="00135F58">
        <w:rPr>
          <w:rFonts w:ascii="Arial" w:eastAsia="Arial" w:hAnsi="Arial" w:cs="Arial"/>
          <w:sz w:val="24"/>
          <w:szCs w:val="24"/>
        </w:rPr>
        <w:t>SP</w:t>
      </w:r>
    </w:p>
    <w:p w14:paraId="2F1A917A" w14:textId="77777777" w:rsidR="0049658D" w:rsidRDefault="0049658D" w:rsidP="0049658D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AE3D6E">
        <w:rPr>
          <w:rFonts w:ascii="Arial" w:eastAsia="Arial" w:hAnsi="Arial" w:cs="Arial"/>
          <w:sz w:val="24"/>
          <w:szCs w:val="24"/>
        </w:rPr>
        <w:t xml:space="preserve">Fone: </w:t>
      </w:r>
      <w:sdt>
        <w:sdtPr>
          <w:rPr>
            <w:rFonts w:ascii="Arial" w:eastAsia="Arial" w:hAnsi="Arial" w:cs="Arial"/>
            <w:sz w:val="24"/>
            <w:szCs w:val="24"/>
          </w:rPr>
          <w:id w:val="1320695484"/>
          <w:placeholder>
            <w:docPart w:val="DefaultPlaceholder_1082065158"/>
          </w:placeholder>
        </w:sdtPr>
        <w:sdtEndPr/>
        <w:sdtContent>
          <w:r w:rsidR="00135F58" w:rsidRPr="00135F58">
            <w:rPr>
              <w:rFonts w:ascii="Arial" w:eastAsia="Arial" w:hAnsi="Arial" w:cs="Arial"/>
              <w:sz w:val="24"/>
              <w:szCs w:val="24"/>
            </w:rPr>
            <w:t>(</w:t>
          </w:r>
          <w:proofErr w:type="gramStart"/>
          <w:r w:rsidR="00135F58" w:rsidRPr="00135F58">
            <w:rPr>
              <w:rFonts w:ascii="Arial" w:eastAsia="Arial" w:hAnsi="Arial" w:cs="Arial"/>
              <w:sz w:val="24"/>
              <w:szCs w:val="24"/>
            </w:rPr>
            <w:t>015)</w:t>
          </w:r>
          <w:r w:rsidR="00135F58">
            <w:rPr>
              <w:rFonts w:ascii="Arial" w:eastAsia="Arial" w:hAnsi="Arial" w:cs="Arial"/>
              <w:sz w:val="24"/>
              <w:szCs w:val="24"/>
            </w:rPr>
            <w:t>................................</w:t>
          </w:r>
          <w:proofErr w:type="gramEnd"/>
        </w:sdtContent>
      </w:sdt>
      <w:r w:rsidR="00135F5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E-mail: </w:t>
      </w:r>
      <w:sdt>
        <w:sdtPr>
          <w:rPr>
            <w:rFonts w:ascii="Arial" w:eastAsia="Arial" w:hAnsi="Arial" w:cs="Arial"/>
            <w:sz w:val="24"/>
            <w:szCs w:val="24"/>
          </w:rPr>
          <w:id w:val="402109951"/>
          <w:placeholder>
            <w:docPart w:val="DefaultPlaceholder_1082065158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..............................................................</w:t>
          </w:r>
        </w:sdtContent>
      </w:sdt>
    </w:p>
    <w:p w14:paraId="2F1A917B" w14:textId="77777777" w:rsidR="0049658D" w:rsidRPr="00AE3D6E" w:rsidRDefault="0049658D" w:rsidP="0049658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E3D6E">
        <w:rPr>
          <w:rFonts w:ascii="Arial" w:eastAsia="Arial" w:hAnsi="Arial" w:cs="Arial"/>
          <w:sz w:val="24"/>
          <w:szCs w:val="24"/>
        </w:rPr>
        <w:t xml:space="preserve">Representada por: </w:t>
      </w:r>
      <w:sdt>
        <w:sdtPr>
          <w:rPr>
            <w:rFonts w:ascii="Arial" w:eastAsia="Arial" w:hAnsi="Arial" w:cs="Arial"/>
            <w:sz w:val="24"/>
            <w:szCs w:val="24"/>
          </w:rPr>
          <w:id w:val="-1276090833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Pr="00AE3D6E">
            <w:rPr>
              <w:rFonts w:ascii="Arial" w:eastAsia="Arial" w:hAnsi="Arial" w:cs="Arial"/>
              <w:b/>
              <w:sz w:val="24"/>
              <w:szCs w:val="24"/>
            </w:rPr>
            <w:t>....................................................................</w:t>
          </w:r>
          <w:r w:rsidR="00341100">
            <w:rPr>
              <w:rFonts w:ascii="Arial" w:eastAsia="Arial" w:hAnsi="Arial" w:cs="Arial"/>
              <w:b/>
              <w:sz w:val="24"/>
              <w:szCs w:val="24"/>
            </w:rPr>
            <w:t>.........................</w:t>
          </w:r>
        </w:sdtContent>
      </w:sdt>
      <w:r w:rsidR="0034110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1A917C" w14:textId="013AF0CE" w:rsidR="00061C85" w:rsidRDefault="00D50AE2" w:rsidP="00C64C92">
      <w:pPr>
        <w:spacing w:after="1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171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1F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41100">
        <w:rPr>
          <w:rFonts w:ascii="Arial" w:hAnsi="Arial" w:cs="Arial"/>
          <w:sz w:val="24"/>
          <w:szCs w:val="24"/>
        </w:rPr>
        <w:t xml:space="preserve">OAB/SP ou </w:t>
      </w:r>
      <w:sdt>
        <w:sdtPr>
          <w:rPr>
            <w:rFonts w:ascii="Arial" w:hAnsi="Arial" w:cs="Arial"/>
            <w:sz w:val="24"/>
            <w:szCs w:val="24"/>
          </w:rPr>
          <w:id w:val="-119014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41100">
        <w:rPr>
          <w:rFonts w:ascii="Arial" w:hAnsi="Arial" w:cs="Arial"/>
          <w:sz w:val="24"/>
          <w:szCs w:val="24"/>
        </w:rPr>
        <w:t xml:space="preserve"> Cédula de </w:t>
      </w:r>
      <w:proofErr w:type="gramStart"/>
      <w:r w:rsidR="00341100">
        <w:rPr>
          <w:rFonts w:ascii="Arial" w:hAnsi="Arial" w:cs="Arial"/>
          <w:sz w:val="24"/>
          <w:szCs w:val="24"/>
        </w:rPr>
        <w:t>Identidade  nº</w:t>
      </w:r>
      <w:proofErr w:type="gramEnd"/>
      <w:r w:rsidR="0034110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490246"/>
          <w:placeholder>
            <w:docPart w:val="DefaultPlaceholder_1082065158"/>
          </w:placeholder>
        </w:sdtPr>
        <w:sdtEndPr/>
        <w:sdtContent>
          <w:r w:rsidR="00341100">
            <w:rPr>
              <w:rFonts w:ascii="Arial" w:hAnsi="Arial" w:cs="Arial"/>
              <w:sz w:val="24"/>
              <w:szCs w:val="24"/>
            </w:rPr>
            <w:t>00</w:t>
          </w:r>
          <w:r w:rsidR="005233A1">
            <w:rPr>
              <w:rFonts w:ascii="Arial" w:hAnsi="Arial" w:cs="Arial"/>
              <w:sz w:val="24"/>
              <w:szCs w:val="24"/>
            </w:rPr>
            <w:t>.</w:t>
          </w:r>
          <w:r w:rsidR="00341100">
            <w:rPr>
              <w:rFonts w:ascii="Arial" w:hAnsi="Arial" w:cs="Arial"/>
              <w:sz w:val="24"/>
              <w:szCs w:val="24"/>
            </w:rPr>
            <w:t>000</w:t>
          </w:r>
          <w:r w:rsidR="005233A1">
            <w:rPr>
              <w:rFonts w:ascii="Arial" w:hAnsi="Arial" w:cs="Arial"/>
              <w:sz w:val="24"/>
              <w:szCs w:val="24"/>
            </w:rPr>
            <w:t>.</w:t>
          </w:r>
          <w:r w:rsidR="00341100">
            <w:rPr>
              <w:rFonts w:ascii="Arial" w:hAnsi="Arial" w:cs="Arial"/>
              <w:sz w:val="24"/>
              <w:szCs w:val="24"/>
            </w:rPr>
            <w:t>000</w:t>
          </w:r>
          <w:r w:rsidR="005233A1">
            <w:rPr>
              <w:rFonts w:ascii="Arial" w:hAnsi="Arial" w:cs="Arial"/>
              <w:sz w:val="24"/>
              <w:szCs w:val="24"/>
            </w:rPr>
            <w:t>-</w:t>
          </w:r>
          <w:r w:rsidR="00341100">
            <w:rPr>
              <w:rFonts w:ascii="Arial" w:hAnsi="Arial" w:cs="Arial"/>
              <w:sz w:val="24"/>
              <w:szCs w:val="24"/>
            </w:rPr>
            <w:t>0</w:t>
          </w:r>
        </w:sdtContent>
      </w:sdt>
      <w:r w:rsidR="00341100">
        <w:rPr>
          <w:rFonts w:ascii="Arial" w:hAnsi="Arial" w:cs="Arial"/>
          <w:sz w:val="24"/>
          <w:szCs w:val="24"/>
        </w:rPr>
        <w:t xml:space="preserve"> </w:t>
      </w:r>
    </w:p>
    <w:p w14:paraId="2F1A917D" w14:textId="77777777" w:rsidR="00341100" w:rsidRDefault="00341100" w:rsidP="00C64C9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F1A917E" w14:textId="77777777" w:rsidR="00341100" w:rsidRPr="00C64C92" w:rsidRDefault="00341100" w:rsidP="00C64C9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F1A917F" w14:textId="77777777" w:rsidR="00061C85" w:rsidRPr="00C64C92" w:rsidRDefault="000A74B9" w:rsidP="00C64C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b/>
          <w:sz w:val="24"/>
          <w:szCs w:val="24"/>
          <w:u w:val="single"/>
        </w:rPr>
        <w:t>INSTITUIÇÃO DE ENSINO</w:t>
      </w:r>
    </w:p>
    <w:p w14:paraId="2F1A9180" w14:textId="77777777" w:rsidR="0049658D" w:rsidRPr="00AE3D6E" w:rsidRDefault="0049658D" w:rsidP="0049658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E3D6E">
        <w:rPr>
          <w:rFonts w:ascii="Arial" w:eastAsia="Arial" w:hAnsi="Arial" w:cs="Arial"/>
          <w:sz w:val="24"/>
          <w:szCs w:val="24"/>
        </w:rPr>
        <w:t xml:space="preserve">Razão Social: </w:t>
      </w:r>
      <w:r w:rsidRPr="00EE0BDD">
        <w:rPr>
          <w:rFonts w:ascii="Arial" w:eastAsia="Arial" w:hAnsi="Arial" w:cs="Arial"/>
          <w:b/>
          <w:i/>
          <w:sz w:val="24"/>
          <w:szCs w:val="24"/>
        </w:rPr>
        <w:t>FACULDADE DE DIREITO DE SOROCABA</w:t>
      </w:r>
    </w:p>
    <w:p w14:paraId="2F1A9181" w14:textId="5EF98BCF" w:rsidR="0049658D" w:rsidRPr="00AE3D6E" w:rsidRDefault="0049658D" w:rsidP="0049658D">
      <w:pPr>
        <w:jc w:val="both"/>
        <w:rPr>
          <w:rFonts w:ascii="Arial" w:hAnsi="Arial" w:cs="Arial"/>
          <w:sz w:val="24"/>
          <w:szCs w:val="24"/>
        </w:rPr>
      </w:pPr>
      <w:r w:rsidRPr="00AE3D6E">
        <w:rPr>
          <w:rFonts w:ascii="Arial" w:eastAsia="Arial" w:hAnsi="Arial" w:cs="Arial"/>
          <w:sz w:val="24"/>
          <w:szCs w:val="24"/>
        </w:rPr>
        <w:t>Rua Drª Ursulina Lopes Torres, nº 123</w:t>
      </w:r>
      <w:r>
        <w:rPr>
          <w:rFonts w:ascii="Arial" w:eastAsia="Arial" w:hAnsi="Arial" w:cs="Arial"/>
          <w:sz w:val="24"/>
          <w:szCs w:val="24"/>
        </w:rPr>
        <w:t xml:space="preserve">, bairro Vergueiro, </w:t>
      </w:r>
      <w:r w:rsidRPr="00AE3D6E">
        <w:rPr>
          <w:rFonts w:ascii="Arial" w:eastAsia="Arial" w:hAnsi="Arial" w:cs="Arial"/>
          <w:sz w:val="24"/>
          <w:szCs w:val="24"/>
        </w:rPr>
        <w:t>CEP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E49DB">
        <w:rPr>
          <w:rFonts w:ascii="Arial" w:eastAsia="Arial" w:hAnsi="Arial" w:cs="Arial"/>
          <w:sz w:val="24"/>
          <w:szCs w:val="24"/>
        </w:rPr>
        <w:t>18030-</w:t>
      </w:r>
      <w:proofErr w:type="gramStart"/>
      <w:r w:rsidR="005E49DB">
        <w:rPr>
          <w:rFonts w:ascii="Arial" w:eastAsia="Arial" w:hAnsi="Arial" w:cs="Arial"/>
          <w:sz w:val="24"/>
          <w:szCs w:val="24"/>
        </w:rPr>
        <w:t>103</w:t>
      </w:r>
      <w:r>
        <w:rPr>
          <w:rFonts w:ascii="Arial" w:eastAsia="Arial" w:hAnsi="Arial" w:cs="Arial"/>
          <w:sz w:val="24"/>
          <w:szCs w:val="24"/>
        </w:rPr>
        <w:t xml:space="preserve">,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Sorocaba/ SP, </w:t>
      </w:r>
      <w:r w:rsidRPr="00AE3D6E">
        <w:rPr>
          <w:rFonts w:ascii="Arial" w:eastAsia="Arial" w:hAnsi="Arial" w:cs="Arial"/>
          <w:sz w:val="24"/>
          <w:szCs w:val="24"/>
        </w:rPr>
        <w:t>Fone:</w:t>
      </w:r>
      <w:r>
        <w:rPr>
          <w:rFonts w:ascii="Arial" w:eastAsia="Arial" w:hAnsi="Arial" w:cs="Arial"/>
          <w:sz w:val="24"/>
          <w:szCs w:val="24"/>
        </w:rPr>
        <w:t xml:space="preserve"> (15)</w:t>
      </w:r>
      <w:r w:rsidRPr="00AE3D6E">
        <w:rPr>
          <w:rFonts w:ascii="Arial" w:eastAsia="Arial" w:hAnsi="Arial" w:cs="Arial"/>
          <w:sz w:val="24"/>
          <w:szCs w:val="24"/>
        </w:rPr>
        <w:t xml:space="preserve"> 2105-1234</w:t>
      </w:r>
      <w:r>
        <w:rPr>
          <w:rFonts w:ascii="Arial" w:eastAsia="Arial" w:hAnsi="Arial" w:cs="Arial"/>
          <w:sz w:val="24"/>
          <w:szCs w:val="24"/>
        </w:rPr>
        <w:t xml:space="preserve">, e-mail </w:t>
      </w:r>
      <w:hyperlink r:id="rId7" w:history="1">
        <w:r w:rsidRPr="00E040D3">
          <w:rPr>
            <w:rStyle w:val="Hyperlink"/>
            <w:rFonts w:ascii="Arial" w:eastAsia="Arial" w:hAnsi="Arial" w:cs="Arial"/>
            <w:sz w:val="24"/>
            <w:szCs w:val="24"/>
          </w:rPr>
          <w:t>npj@fadi.com.br</w:t>
        </w:r>
      </w:hyperlink>
      <w:r>
        <w:rPr>
          <w:rFonts w:ascii="Arial" w:eastAsia="Arial" w:hAnsi="Arial" w:cs="Arial"/>
          <w:sz w:val="24"/>
          <w:szCs w:val="24"/>
        </w:rPr>
        <w:t>, r</w:t>
      </w:r>
      <w:r w:rsidRPr="00AE3D6E">
        <w:rPr>
          <w:rFonts w:ascii="Arial" w:eastAsia="Arial" w:hAnsi="Arial" w:cs="Arial"/>
          <w:sz w:val="24"/>
          <w:szCs w:val="24"/>
        </w:rPr>
        <w:t>epresentada</w:t>
      </w:r>
      <w:r w:rsidR="00FF40A3">
        <w:rPr>
          <w:rFonts w:ascii="Arial" w:eastAsia="Arial" w:hAnsi="Arial" w:cs="Arial"/>
          <w:sz w:val="24"/>
          <w:szCs w:val="24"/>
        </w:rPr>
        <w:t xml:space="preserve">, neste ato, </w:t>
      </w:r>
      <w:bookmarkStart w:id="0" w:name="_GoBack"/>
      <w:r w:rsidR="00F11133">
        <w:rPr>
          <w:rFonts w:ascii="Arial" w:eastAsia="Arial" w:hAnsi="Arial" w:cs="Arial"/>
          <w:sz w:val="24"/>
          <w:szCs w:val="24"/>
        </w:rPr>
        <w:t>pelo Coordenador do Núcleo de Prática Jurídica</w:t>
      </w:r>
      <w:r w:rsidR="00F11133">
        <w:rPr>
          <w:rFonts w:ascii="Arial" w:eastAsia="Arial" w:hAnsi="Arial" w:cs="Arial"/>
          <w:sz w:val="24"/>
          <w:szCs w:val="24"/>
        </w:rPr>
        <w:t xml:space="preserve">  da Faculdade de Direito de Sorocaba</w:t>
      </w:r>
      <w:bookmarkEnd w:id="0"/>
      <w:r w:rsidR="00A5453B">
        <w:rPr>
          <w:rFonts w:ascii="Arial" w:eastAsia="Arial" w:hAnsi="Arial" w:cs="Arial"/>
          <w:sz w:val="24"/>
          <w:szCs w:val="24"/>
        </w:rPr>
        <w:t>.</w:t>
      </w:r>
    </w:p>
    <w:p w14:paraId="2F1A9182" w14:textId="77777777" w:rsidR="00061C85" w:rsidRPr="00C64C92" w:rsidRDefault="00061C85" w:rsidP="00C64C9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F1A9183" w14:textId="77777777" w:rsidR="00061C85" w:rsidRPr="00C64C92" w:rsidRDefault="000A74B9" w:rsidP="00C64C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 xml:space="preserve">Celebram entre si este </w:t>
      </w:r>
      <w:r w:rsidRPr="00C64C92">
        <w:rPr>
          <w:rFonts w:ascii="Arial" w:eastAsia="Arial" w:hAnsi="Arial" w:cs="Arial"/>
          <w:b/>
          <w:sz w:val="24"/>
          <w:szCs w:val="24"/>
        </w:rPr>
        <w:t>ACORDO DE COOPERAÇÃO</w:t>
      </w:r>
      <w:r w:rsidRPr="00C64C92">
        <w:rPr>
          <w:rFonts w:ascii="Arial" w:eastAsia="Arial" w:hAnsi="Arial" w:cs="Arial"/>
          <w:sz w:val="24"/>
          <w:szCs w:val="24"/>
        </w:rPr>
        <w:t>, convencionando as cláusulas e condições seguintes:</w:t>
      </w:r>
    </w:p>
    <w:p w14:paraId="2F1A9184" w14:textId="77777777" w:rsidR="00061C85" w:rsidRPr="00C64C92" w:rsidRDefault="00061C85" w:rsidP="00C64C9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F1A9185" w14:textId="77777777" w:rsidR="00061C85" w:rsidRPr="00C64C92" w:rsidRDefault="000A74B9" w:rsidP="00C64C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b/>
          <w:sz w:val="24"/>
          <w:szCs w:val="24"/>
        </w:rPr>
        <w:t>Cláusula 1ª</w:t>
      </w:r>
      <w:r w:rsidRPr="00C64C92">
        <w:rPr>
          <w:rFonts w:ascii="Arial" w:eastAsia="Arial" w:hAnsi="Arial" w:cs="Arial"/>
          <w:sz w:val="24"/>
          <w:szCs w:val="24"/>
        </w:rPr>
        <w:t xml:space="preserve"> - Este convênio tem por objetivo estabelecer vínculo entre a Faculdade de Direito de Sorocaba e a </w:t>
      </w:r>
      <w:r w:rsidR="0049658D">
        <w:rPr>
          <w:rFonts w:ascii="Arial" w:eastAsia="Arial" w:hAnsi="Arial" w:cs="Arial"/>
          <w:sz w:val="24"/>
          <w:szCs w:val="24"/>
        </w:rPr>
        <w:t>Instituição</w:t>
      </w:r>
      <w:r w:rsidRPr="00C64C92">
        <w:rPr>
          <w:rFonts w:ascii="Arial" w:eastAsia="Arial" w:hAnsi="Arial" w:cs="Arial"/>
          <w:sz w:val="24"/>
          <w:szCs w:val="24"/>
        </w:rPr>
        <w:t xml:space="preserve"> Concedente</w:t>
      </w:r>
      <w:r w:rsidR="0049658D">
        <w:rPr>
          <w:rFonts w:ascii="Arial" w:eastAsia="Arial" w:hAnsi="Arial" w:cs="Arial"/>
          <w:sz w:val="24"/>
          <w:szCs w:val="24"/>
        </w:rPr>
        <w:t>,</w:t>
      </w:r>
      <w:r w:rsidRPr="00C64C92">
        <w:rPr>
          <w:rFonts w:ascii="Arial" w:eastAsia="Arial" w:hAnsi="Arial" w:cs="Arial"/>
          <w:sz w:val="24"/>
          <w:szCs w:val="24"/>
        </w:rPr>
        <w:t xml:space="preserve"> visando proporcionar aos alunos regularmente matriculados a oportunidade de adquirir experiência através da prática, preparando-os para a empregabilidade e para a vida cidadã por meio do exercício de atividades correlatas à sua pretendida formação profissional, em complementação ao conhecimento teórico adquirido na citada Instituição de Ensino. O estágio, obrigatório ou não, é entendido como uma estratégia de profissionalização que integra o processo de ensino-aprendizagem.</w:t>
      </w:r>
    </w:p>
    <w:p w14:paraId="2F1A9186" w14:textId="77777777" w:rsidR="00061C85" w:rsidRPr="00C64C92" w:rsidRDefault="000A74B9" w:rsidP="00C64C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b/>
          <w:sz w:val="24"/>
          <w:szCs w:val="24"/>
        </w:rPr>
        <w:lastRenderedPageBreak/>
        <w:t>Cláusula 2ª</w:t>
      </w:r>
      <w:r w:rsidRPr="00C64C92">
        <w:rPr>
          <w:rFonts w:ascii="Arial" w:eastAsia="Arial" w:hAnsi="Arial" w:cs="Arial"/>
          <w:sz w:val="24"/>
          <w:szCs w:val="24"/>
        </w:rPr>
        <w:t xml:space="preserve"> - O estágio se desenvolverá na sede da Unidade Concedente e, para tanto, o estagiário poderá conhecer as instalações e serviços afins a sua especialidade, não podendo, no entanto, fazer uso próprio ou repassar a terceiros as informações consideradas sigilosas, conforme disposições tratadas no Termo de Responsabilidade, firmado à parte – caso necessário.</w:t>
      </w:r>
    </w:p>
    <w:p w14:paraId="2F1A9187" w14:textId="77777777" w:rsidR="00061C85" w:rsidRPr="00C64C92" w:rsidRDefault="000A74B9" w:rsidP="00C64C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b/>
          <w:sz w:val="24"/>
          <w:szCs w:val="24"/>
        </w:rPr>
        <w:t>Cláusula 3ª</w:t>
      </w:r>
      <w:r w:rsidRPr="00C64C92">
        <w:rPr>
          <w:rFonts w:ascii="Arial" w:eastAsia="Arial" w:hAnsi="Arial" w:cs="Arial"/>
          <w:sz w:val="24"/>
          <w:szCs w:val="24"/>
        </w:rPr>
        <w:t xml:space="preserve"> - Em decorrência do presente acordo, celebra-se um Termo de Compromisso de Estágio (TCE), entre o estudante e a Unidade Concedente, com a interveniência da Instituição de Ensino, conforme a </w:t>
      </w:r>
      <w:r w:rsidR="000C4B41">
        <w:rPr>
          <w:rFonts w:ascii="Arial" w:eastAsia="Arial" w:hAnsi="Arial" w:cs="Arial"/>
          <w:sz w:val="24"/>
          <w:szCs w:val="24"/>
        </w:rPr>
        <w:t>Lei nº 11.788</w:t>
      </w:r>
      <w:r w:rsidR="000C4B41" w:rsidRPr="00AE3D6E">
        <w:rPr>
          <w:rFonts w:ascii="Arial" w:eastAsia="Arial" w:hAnsi="Arial" w:cs="Arial"/>
          <w:sz w:val="24"/>
          <w:szCs w:val="24"/>
        </w:rPr>
        <w:t>/08</w:t>
      </w:r>
      <w:r w:rsidRPr="00C64C92">
        <w:rPr>
          <w:rFonts w:ascii="Arial" w:eastAsia="Arial" w:hAnsi="Arial" w:cs="Arial"/>
          <w:sz w:val="24"/>
          <w:szCs w:val="24"/>
        </w:rPr>
        <w:t>.</w:t>
      </w:r>
    </w:p>
    <w:p w14:paraId="2F1A9188" w14:textId="77777777" w:rsidR="00061C85" w:rsidRPr="00C64C92" w:rsidRDefault="000A74B9" w:rsidP="00C64C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b/>
          <w:sz w:val="24"/>
          <w:szCs w:val="24"/>
        </w:rPr>
        <w:t>Cláusula 4ª</w:t>
      </w:r>
      <w:r w:rsidRPr="00C64C92">
        <w:rPr>
          <w:rFonts w:ascii="Arial" w:eastAsia="Arial" w:hAnsi="Arial" w:cs="Arial"/>
          <w:sz w:val="24"/>
          <w:szCs w:val="24"/>
        </w:rPr>
        <w:t xml:space="preserve"> - O Termo de compromisso (TCE) tem por finalidade particularizar a relação jurídica especial existente entre o estagiário e a Concedente – o que não caracteriza vínculo empregatício de qualquer natureza.</w:t>
      </w:r>
    </w:p>
    <w:p w14:paraId="2F1A9189" w14:textId="77777777" w:rsidR="00061C85" w:rsidRPr="00C64C92" w:rsidRDefault="000A74B9" w:rsidP="00C64C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b/>
          <w:sz w:val="24"/>
          <w:szCs w:val="24"/>
        </w:rPr>
        <w:t>Cláusula 5ª</w:t>
      </w:r>
      <w:r w:rsidRPr="00C64C92">
        <w:rPr>
          <w:rFonts w:ascii="Arial" w:eastAsia="Arial" w:hAnsi="Arial" w:cs="Arial"/>
          <w:sz w:val="24"/>
          <w:szCs w:val="24"/>
        </w:rPr>
        <w:t xml:space="preserve"> - Ficam compromissadas entre as partes as seguintes condições básicas para a realização do estágio:</w:t>
      </w:r>
    </w:p>
    <w:p w14:paraId="2F1A918A" w14:textId="77777777" w:rsidR="00061C85" w:rsidRPr="00C64C92" w:rsidRDefault="000A74B9" w:rsidP="0049658D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>O Termo de Compromisso de Estágio (TCE) poderá ser denunciado a qualquer tempo, mediante comunicação escrita com antecedência mínima de 30 (trinta) dias;</w:t>
      </w:r>
    </w:p>
    <w:p w14:paraId="2F1A918B" w14:textId="77777777" w:rsidR="00061C85" w:rsidRPr="00C64C92" w:rsidRDefault="000A74B9" w:rsidP="0049658D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>A carga horária do estágio não poderá exceder 30 horas semanais, conforme a Lei 11.788</w:t>
      </w:r>
      <w:r w:rsidR="000C4B41">
        <w:rPr>
          <w:rFonts w:ascii="Arial" w:eastAsia="Arial" w:hAnsi="Arial" w:cs="Arial"/>
          <w:sz w:val="24"/>
          <w:szCs w:val="24"/>
        </w:rPr>
        <w:t>/2008</w:t>
      </w:r>
      <w:r w:rsidRPr="00C64C92">
        <w:rPr>
          <w:rFonts w:ascii="Arial" w:eastAsia="Arial" w:hAnsi="Arial" w:cs="Arial"/>
          <w:sz w:val="24"/>
          <w:szCs w:val="24"/>
        </w:rPr>
        <w:t>;</w:t>
      </w:r>
    </w:p>
    <w:p w14:paraId="2F1A918C" w14:textId="77777777" w:rsidR="00061C85" w:rsidRPr="00C64C92" w:rsidRDefault="000A74B9" w:rsidP="0049658D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 xml:space="preserve">As atividades a serem desenvolvidas pelo Estagiário, </w:t>
      </w:r>
      <w:r w:rsidR="000C4B41">
        <w:rPr>
          <w:rFonts w:ascii="Arial" w:eastAsia="Arial" w:hAnsi="Arial" w:cs="Arial"/>
          <w:sz w:val="24"/>
          <w:szCs w:val="24"/>
        </w:rPr>
        <w:t xml:space="preserve">em caráter subsidiário e </w:t>
      </w:r>
      <w:r w:rsidRPr="00C64C92">
        <w:rPr>
          <w:rFonts w:ascii="Arial" w:eastAsia="Arial" w:hAnsi="Arial" w:cs="Arial"/>
          <w:sz w:val="24"/>
          <w:szCs w:val="24"/>
        </w:rPr>
        <w:t xml:space="preserve">complementar, compatíveis com o </w:t>
      </w:r>
      <w:r w:rsidR="000C4B41">
        <w:rPr>
          <w:rFonts w:ascii="Arial" w:eastAsia="Arial" w:hAnsi="Arial" w:cs="Arial"/>
          <w:sz w:val="24"/>
          <w:szCs w:val="24"/>
        </w:rPr>
        <w:t>c</w:t>
      </w:r>
      <w:r w:rsidRPr="00C64C92">
        <w:rPr>
          <w:rFonts w:ascii="Arial" w:eastAsia="Arial" w:hAnsi="Arial" w:cs="Arial"/>
          <w:sz w:val="24"/>
          <w:szCs w:val="24"/>
        </w:rPr>
        <w:t xml:space="preserve">ontexto </w:t>
      </w:r>
      <w:r w:rsidR="000C4B41">
        <w:rPr>
          <w:rFonts w:ascii="Arial" w:eastAsia="Arial" w:hAnsi="Arial" w:cs="Arial"/>
          <w:sz w:val="24"/>
          <w:szCs w:val="24"/>
        </w:rPr>
        <w:t>b</w:t>
      </w:r>
      <w:r w:rsidRPr="00C64C92">
        <w:rPr>
          <w:rFonts w:ascii="Arial" w:eastAsia="Arial" w:hAnsi="Arial" w:cs="Arial"/>
          <w:sz w:val="24"/>
          <w:szCs w:val="24"/>
        </w:rPr>
        <w:t xml:space="preserve">ásico da </w:t>
      </w:r>
      <w:r w:rsidR="000C4B41">
        <w:rPr>
          <w:rFonts w:ascii="Arial" w:eastAsia="Arial" w:hAnsi="Arial" w:cs="Arial"/>
          <w:sz w:val="24"/>
          <w:szCs w:val="24"/>
        </w:rPr>
        <w:t>p</w:t>
      </w:r>
      <w:r w:rsidRPr="00C64C92">
        <w:rPr>
          <w:rFonts w:ascii="Arial" w:eastAsia="Arial" w:hAnsi="Arial" w:cs="Arial"/>
          <w:sz w:val="24"/>
          <w:szCs w:val="24"/>
        </w:rPr>
        <w:t xml:space="preserve">rofissão, apresentam como finalidade o aperfeiçoamento técnico-profissional do Estagiário, consolidando através da prática, vivência e equacionamento de trabalho e problemas reais da Unidade Concedente, os </w:t>
      </w:r>
      <w:r w:rsidR="000C4B41" w:rsidRPr="00C64C92">
        <w:rPr>
          <w:rFonts w:ascii="Arial" w:eastAsia="Arial" w:hAnsi="Arial" w:cs="Arial"/>
          <w:sz w:val="24"/>
          <w:szCs w:val="24"/>
        </w:rPr>
        <w:t>ensinamentos que</w:t>
      </w:r>
      <w:r w:rsidRPr="00C64C92">
        <w:rPr>
          <w:rFonts w:ascii="Arial" w:eastAsia="Arial" w:hAnsi="Arial" w:cs="Arial"/>
          <w:sz w:val="24"/>
          <w:szCs w:val="24"/>
        </w:rPr>
        <w:t xml:space="preserve"> recebe na Instituição de Ensino;</w:t>
      </w:r>
    </w:p>
    <w:p w14:paraId="2F1A918D" w14:textId="77777777" w:rsidR="00061C85" w:rsidRPr="00C64C92" w:rsidRDefault="000A74B9" w:rsidP="0049658D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 xml:space="preserve">Quanto </w:t>
      </w:r>
      <w:r w:rsidR="000C4B41">
        <w:rPr>
          <w:rFonts w:ascii="Arial" w:eastAsia="Arial" w:hAnsi="Arial" w:cs="Arial"/>
          <w:sz w:val="24"/>
          <w:szCs w:val="24"/>
        </w:rPr>
        <w:t>à</w:t>
      </w:r>
      <w:r w:rsidRPr="00C64C92">
        <w:rPr>
          <w:rFonts w:ascii="Arial" w:eastAsia="Arial" w:hAnsi="Arial" w:cs="Arial"/>
          <w:sz w:val="24"/>
          <w:szCs w:val="24"/>
        </w:rPr>
        <w:t xml:space="preserve">s despesas diretamente relacionadas às atividades desempenhadas no estágio, tais como transporte, cópias reprográficas, viagens, dentre outras, correrão por conta exclusiva da </w:t>
      </w:r>
      <w:r w:rsidR="000C4B41">
        <w:rPr>
          <w:rFonts w:ascii="Arial" w:eastAsia="Arial" w:hAnsi="Arial" w:cs="Arial"/>
          <w:sz w:val="24"/>
          <w:szCs w:val="24"/>
        </w:rPr>
        <w:t>Instituição</w:t>
      </w:r>
      <w:r w:rsidRPr="00C64C92">
        <w:rPr>
          <w:rFonts w:ascii="Arial" w:eastAsia="Arial" w:hAnsi="Arial" w:cs="Arial"/>
          <w:sz w:val="24"/>
          <w:szCs w:val="24"/>
        </w:rPr>
        <w:t xml:space="preserve"> Concedente, de acordo com as normas internas </w:t>
      </w:r>
      <w:r w:rsidR="000C4B41">
        <w:rPr>
          <w:rFonts w:ascii="Arial" w:eastAsia="Arial" w:hAnsi="Arial" w:cs="Arial"/>
          <w:sz w:val="24"/>
          <w:szCs w:val="24"/>
        </w:rPr>
        <w:t>da prestadora de estágio.</w:t>
      </w:r>
    </w:p>
    <w:p w14:paraId="2F1A918E" w14:textId="77777777" w:rsidR="00061C85" w:rsidRPr="00C64C92" w:rsidRDefault="000A74B9" w:rsidP="00C64C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b/>
          <w:sz w:val="24"/>
          <w:szCs w:val="24"/>
        </w:rPr>
        <w:t>Cláusula 6ª</w:t>
      </w:r>
      <w:r w:rsidRPr="00C64C92">
        <w:rPr>
          <w:rFonts w:ascii="Arial" w:eastAsia="Arial" w:hAnsi="Arial" w:cs="Arial"/>
          <w:sz w:val="24"/>
          <w:szCs w:val="24"/>
        </w:rPr>
        <w:t xml:space="preserve"> - Caberá à Unidade Concedente:</w:t>
      </w:r>
    </w:p>
    <w:p w14:paraId="2F1A918F" w14:textId="77777777" w:rsidR="00061C85" w:rsidRPr="00C64C92" w:rsidRDefault="000A74B9" w:rsidP="000C4B41">
      <w:pPr>
        <w:numPr>
          <w:ilvl w:val="0"/>
          <w:numId w:val="7"/>
        </w:numPr>
        <w:spacing w:after="120"/>
        <w:ind w:left="709" w:hanging="349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>Providenciar seguro contra acidentes pessoais em favor dos estagiários, mediante Apólice de Seguro, a qual serão incorporadas as respectivas cotas à medida que forem sendo feitas as inclusões;</w:t>
      </w:r>
    </w:p>
    <w:p w14:paraId="2F1A9190" w14:textId="77777777" w:rsidR="00061C85" w:rsidRPr="00C64C92" w:rsidRDefault="000A74B9" w:rsidP="000C4B41">
      <w:pPr>
        <w:numPr>
          <w:ilvl w:val="0"/>
          <w:numId w:val="7"/>
        </w:numPr>
        <w:spacing w:after="120"/>
        <w:ind w:left="709" w:hanging="349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>Celebrar Termo de Compromisso com a Instituição de Ensino e o educando, zelando por seu cumprimento;</w:t>
      </w:r>
    </w:p>
    <w:p w14:paraId="2F1A9191" w14:textId="77777777" w:rsidR="00061C85" w:rsidRPr="00C64C92" w:rsidRDefault="000A74B9" w:rsidP="000C4B41">
      <w:pPr>
        <w:numPr>
          <w:ilvl w:val="0"/>
          <w:numId w:val="7"/>
        </w:numPr>
        <w:spacing w:after="120"/>
        <w:ind w:left="709" w:hanging="349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>Ofertar instalações que tenham condições de proporcionar ao educando atividades de aprendizagem social, profissional e cultural;</w:t>
      </w:r>
    </w:p>
    <w:p w14:paraId="2F1A9192" w14:textId="77777777" w:rsidR="00061C85" w:rsidRPr="00C64C92" w:rsidRDefault="000A74B9" w:rsidP="000C4B41">
      <w:pPr>
        <w:numPr>
          <w:ilvl w:val="0"/>
          <w:numId w:val="7"/>
        </w:numPr>
        <w:spacing w:after="120"/>
        <w:ind w:left="709" w:hanging="349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>A indicar membro ou servidor de seu quadro, com formação ou experiência profissional na área de conhecimento desenvolvida no curso do estagiário, para orientar e supervisionar até 10 (dez) estagiários simultaneamente;</w:t>
      </w:r>
    </w:p>
    <w:p w14:paraId="2F1A9193" w14:textId="77777777" w:rsidR="00061C85" w:rsidRPr="00C64C92" w:rsidRDefault="000A74B9" w:rsidP="000C4B41">
      <w:pPr>
        <w:numPr>
          <w:ilvl w:val="0"/>
          <w:numId w:val="7"/>
        </w:numPr>
        <w:spacing w:after="120"/>
        <w:ind w:left="709" w:hanging="349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lastRenderedPageBreak/>
        <w:t>Por ocasião do desligamento do estagiário, entregar termo de realização do estágio com indicação resumida das atividades desenvolvidas, dos períodos e da avaliação de desempenho;</w:t>
      </w:r>
    </w:p>
    <w:p w14:paraId="2F1A9194" w14:textId="77777777" w:rsidR="00061C85" w:rsidRPr="00C64C92" w:rsidRDefault="000A74B9" w:rsidP="000C4B41">
      <w:pPr>
        <w:numPr>
          <w:ilvl w:val="0"/>
          <w:numId w:val="7"/>
        </w:numPr>
        <w:spacing w:after="120"/>
        <w:ind w:left="709" w:hanging="349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>Manter à disposição da fiscalização documentos que comprovem a relação de estágio;</w:t>
      </w:r>
    </w:p>
    <w:p w14:paraId="2F1A9195" w14:textId="77777777" w:rsidR="00061C85" w:rsidRPr="00C64C92" w:rsidRDefault="000A74B9" w:rsidP="000C4B41">
      <w:pPr>
        <w:numPr>
          <w:ilvl w:val="0"/>
          <w:numId w:val="7"/>
        </w:numPr>
        <w:spacing w:after="120"/>
        <w:ind w:left="709" w:hanging="349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>Enviar à Instituição de Ensino (Núcleo de Prática Jurídica), com periodicidade mínima de 6 (seis) meses, relatório de atividades com vista obrigatória ao estagiário;</w:t>
      </w:r>
    </w:p>
    <w:p w14:paraId="2F1A9196" w14:textId="77777777" w:rsidR="00061C85" w:rsidRPr="000C4B41" w:rsidRDefault="000A74B9" w:rsidP="000C4B41">
      <w:pPr>
        <w:numPr>
          <w:ilvl w:val="0"/>
          <w:numId w:val="7"/>
        </w:numPr>
        <w:spacing w:after="120"/>
        <w:ind w:left="709" w:hanging="349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>Reduzir a jornada do estagiário à pelo menos a metade, sem prejuízo da bolsa remuneratória, nos períodos de avaliação de aprendizagem, mediante apresentação de calendário oficial da Instituição de Ensino, com o fim de garantir o bom desempenho do estudante.</w:t>
      </w:r>
    </w:p>
    <w:p w14:paraId="2F1A9197" w14:textId="77777777" w:rsidR="000C4B41" w:rsidRPr="00C64C92" w:rsidRDefault="000C4B41" w:rsidP="000C4B41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p w14:paraId="2F1A9198" w14:textId="77777777" w:rsidR="00061C85" w:rsidRPr="00C64C92" w:rsidRDefault="000A74B9" w:rsidP="00C64C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b/>
          <w:sz w:val="24"/>
          <w:szCs w:val="24"/>
        </w:rPr>
        <w:t>Cláusula 7ª</w:t>
      </w:r>
      <w:r w:rsidRPr="00C64C92">
        <w:rPr>
          <w:rFonts w:ascii="Arial" w:eastAsia="Arial" w:hAnsi="Arial" w:cs="Arial"/>
          <w:sz w:val="24"/>
          <w:szCs w:val="24"/>
        </w:rPr>
        <w:t xml:space="preserve"> - Constituem motivos para interrupção automática da vigência de qualquer Termo de Compromisso de Estágio (TCE):</w:t>
      </w:r>
    </w:p>
    <w:p w14:paraId="2F1A9199" w14:textId="77777777" w:rsidR="00061C85" w:rsidRPr="000C4B41" w:rsidRDefault="000A74B9" w:rsidP="000C4B41">
      <w:pPr>
        <w:numPr>
          <w:ilvl w:val="0"/>
          <w:numId w:val="9"/>
        </w:numPr>
        <w:spacing w:after="120"/>
        <w:ind w:left="709" w:hanging="349"/>
        <w:jc w:val="both"/>
        <w:rPr>
          <w:rFonts w:ascii="Arial" w:eastAsia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>A conclusão ou abandono do curso e o trancamento da matrícula;</w:t>
      </w:r>
    </w:p>
    <w:p w14:paraId="2F1A919A" w14:textId="77777777" w:rsidR="00061C85" w:rsidRDefault="000A74B9" w:rsidP="000C4B41">
      <w:pPr>
        <w:numPr>
          <w:ilvl w:val="0"/>
          <w:numId w:val="9"/>
        </w:numPr>
        <w:spacing w:after="120"/>
        <w:ind w:left="709" w:hanging="349"/>
        <w:jc w:val="both"/>
        <w:rPr>
          <w:rFonts w:ascii="Arial" w:eastAsia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>O não cumprimento do convencionado no Termo de Compromisso de Estágio, bem como o do Acordo de Cooperação do qual este decorre.</w:t>
      </w:r>
    </w:p>
    <w:p w14:paraId="2F1A919B" w14:textId="77777777" w:rsidR="00061C85" w:rsidRDefault="000A74B9" w:rsidP="00C64C92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b/>
          <w:sz w:val="24"/>
          <w:szCs w:val="24"/>
        </w:rPr>
        <w:t>Parágrafo único -</w:t>
      </w:r>
      <w:r w:rsidRPr="00C64C92">
        <w:rPr>
          <w:rFonts w:ascii="Arial" w:eastAsia="Arial" w:hAnsi="Arial" w:cs="Arial"/>
          <w:sz w:val="24"/>
          <w:szCs w:val="24"/>
        </w:rPr>
        <w:t xml:space="preserve"> O estágio deverá obedecer todas disposições da Lei nº 11.788 de 25/09/2008.</w:t>
      </w:r>
    </w:p>
    <w:p w14:paraId="2F1A919C" w14:textId="77777777" w:rsidR="000C4B41" w:rsidRPr="00C64C92" w:rsidRDefault="000C4B41" w:rsidP="00C64C9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F1A919D" w14:textId="77777777" w:rsidR="00061C85" w:rsidRPr="00C64C92" w:rsidRDefault="000A74B9" w:rsidP="00C64C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b/>
          <w:sz w:val="24"/>
          <w:szCs w:val="24"/>
        </w:rPr>
        <w:t>E, por estarem de inteiro e comum acordo com as condições estabelecidas neste ACORDO DE COOPERAÇÃO, as partes assinam em 2 (duas) vias de igual teor.</w:t>
      </w:r>
    </w:p>
    <w:p w14:paraId="2F1A919E" w14:textId="77777777" w:rsidR="00061C85" w:rsidRPr="00C64C92" w:rsidRDefault="00061C85" w:rsidP="00C64C9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F1A919F" w14:textId="77777777" w:rsidR="00061C85" w:rsidRPr="00C64C92" w:rsidRDefault="00061C85" w:rsidP="00C64C9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F1A91A0" w14:textId="77777777" w:rsidR="000C4B41" w:rsidRPr="00AE3D6E" w:rsidRDefault="000A74B9" w:rsidP="000C4B41">
      <w:pPr>
        <w:spacing w:after="120"/>
        <w:rPr>
          <w:rFonts w:ascii="Arial" w:hAnsi="Arial" w:cs="Arial"/>
          <w:sz w:val="24"/>
          <w:szCs w:val="24"/>
        </w:rPr>
      </w:pPr>
      <w:r w:rsidRPr="00C64C9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2F1A91A1" w14:textId="77777777" w:rsidR="000C4B41" w:rsidRDefault="000C4B41" w:rsidP="000C4B41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690"/>
        <w:gridCol w:w="4299"/>
      </w:tblGrid>
      <w:tr w:rsidR="000C4B41" w:rsidRPr="00162609" w14:paraId="2F1A91A7" w14:textId="77777777" w:rsidTr="00A10683">
        <w:tc>
          <w:tcPr>
            <w:tcW w:w="3936" w:type="dxa"/>
          </w:tcPr>
          <w:p w14:paraId="2F1A91A2" w14:textId="77777777" w:rsidR="000C4B41" w:rsidRPr="00162609" w:rsidRDefault="000C4B41" w:rsidP="00A1068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INSTITUIÇÃO </w:t>
            </w:r>
            <w:r w:rsidRPr="00162609">
              <w:rPr>
                <w:rFonts w:ascii="Arial" w:eastAsia="Arial" w:hAnsi="Arial" w:cs="Arial"/>
                <w:b/>
              </w:rPr>
              <w:t>CONCEDENTE</w:t>
            </w:r>
          </w:p>
          <w:p w14:paraId="2F1A91A3" w14:textId="77777777" w:rsidR="000C4B41" w:rsidRPr="00162609" w:rsidRDefault="000C4B41" w:rsidP="00871D97">
            <w:pPr>
              <w:jc w:val="center"/>
              <w:rPr>
                <w:rFonts w:ascii="Arial" w:eastAsia="Arial" w:hAnsi="Arial" w:cs="Arial"/>
                <w:b/>
              </w:rPr>
            </w:pPr>
            <w:r w:rsidRPr="00162609">
              <w:rPr>
                <w:rFonts w:ascii="Arial" w:eastAsia="Arial" w:hAnsi="Arial" w:cs="Arial"/>
                <w:b/>
              </w:rPr>
              <w:t>(Carimbo e Assinatura</w:t>
            </w:r>
            <w:r w:rsidR="00871D97">
              <w:rPr>
                <w:rFonts w:ascii="Arial" w:eastAsia="Arial" w:hAnsi="Arial" w:cs="Arial"/>
                <w:b/>
              </w:rPr>
              <w:t xml:space="preserve"> com firma reconhecida em uma via</w:t>
            </w:r>
            <w:r w:rsidRPr="00162609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708" w:type="dxa"/>
          </w:tcPr>
          <w:p w14:paraId="2F1A91A4" w14:textId="77777777" w:rsidR="000C4B41" w:rsidRPr="00162609" w:rsidRDefault="000C4B41" w:rsidP="00A1068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410" w:type="dxa"/>
          </w:tcPr>
          <w:p w14:paraId="2F1A91A5" w14:textId="77777777" w:rsidR="000C4B41" w:rsidRDefault="000C4B41" w:rsidP="00A10683">
            <w:pPr>
              <w:jc w:val="center"/>
              <w:rPr>
                <w:rFonts w:ascii="Arial" w:eastAsia="Arial" w:hAnsi="Arial" w:cs="Arial"/>
                <w:b/>
              </w:rPr>
            </w:pPr>
            <w:r w:rsidRPr="00162609">
              <w:rPr>
                <w:rFonts w:ascii="Arial" w:eastAsia="Arial" w:hAnsi="Arial" w:cs="Arial"/>
                <w:b/>
              </w:rPr>
              <w:t>FACULDADE DE DIREITO DE SOROCABA</w:t>
            </w:r>
          </w:p>
          <w:p w14:paraId="2F1A91A6" w14:textId="427BC23C" w:rsidR="000C4B41" w:rsidRPr="00162609" w:rsidRDefault="000C4B41" w:rsidP="00A1068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F1A91A8" w14:textId="77777777" w:rsidR="000C4B41" w:rsidRDefault="000C4B41" w:rsidP="000C4B41">
      <w:pPr>
        <w:rPr>
          <w:rFonts w:ascii="Arial" w:eastAsia="Arial" w:hAnsi="Arial" w:cs="Arial"/>
          <w:b/>
          <w:sz w:val="24"/>
          <w:szCs w:val="24"/>
        </w:rPr>
      </w:pPr>
    </w:p>
    <w:p w14:paraId="2F1A91A9" w14:textId="77777777" w:rsidR="000C4B41" w:rsidRDefault="000C4B41" w:rsidP="000C4B41">
      <w:pPr>
        <w:rPr>
          <w:rFonts w:ascii="Arial" w:eastAsia="Arial" w:hAnsi="Arial" w:cs="Arial"/>
          <w:b/>
          <w:sz w:val="24"/>
          <w:szCs w:val="24"/>
        </w:rPr>
      </w:pPr>
    </w:p>
    <w:p w14:paraId="2F1A91AA" w14:textId="77777777" w:rsidR="000C4B41" w:rsidRDefault="000C4B41" w:rsidP="000C4B41">
      <w:pPr>
        <w:jc w:val="both"/>
        <w:rPr>
          <w:rFonts w:ascii="Arial" w:eastAsia="Arial" w:hAnsi="Arial" w:cs="Arial"/>
          <w:b/>
        </w:rPr>
      </w:pPr>
    </w:p>
    <w:p w14:paraId="2F1A91AB" w14:textId="77777777" w:rsidR="000C4B41" w:rsidRDefault="000C4B41" w:rsidP="000C4B41">
      <w:pPr>
        <w:jc w:val="both"/>
        <w:rPr>
          <w:rFonts w:ascii="Arial" w:eastAsia="Arial" w:hAnsi="Arial" w:cs="Arial"/>
          <w:b/>
        </w:rPr>
      </w:pPr>
    </w:p>
    <w:p w14:paraId="2F1A91AC" w14:textId="77777777" w:rsidR="000C4B41" w:rsidRDefault="000C4B41" w:rsidP="000C4B41">
      <w:pPr>
        <w:jc w:val="both"/>
        <w:rPr>
          <w:rFonts w:ascii="Arial" w:eastAsia="Arial" w:hAnsi="Arial" w:cs="Arial"/>
          <w:b/>
        </w:rPr>
      </w:pPr>
    </w:p>
    <w:p w14:paraId="2F1A91AD" w14:textId="77777777" w:rsidR="000C4B41" w:rsidRDefault="000C4B41" w:rsidP="000C4B41">
      <w:pPr>
        <w:jc w:val="both"/>
        <w:rPr>
          <w:rFonts w:ascii="Arial" w:eastAsia="Arial" w:hAnsi="Arial" w:cs="Arial"/>
          <w:b/>
        </w:rPr>
      </w:pPr>
    </w:p>
    <w:p w14:paraId="2F1A91AE" w14:textId="77777777" w:rsidR="000C4B41" w:rsidRDefault="000C4B41" w:rsidP="000C4B41">
      <w:pPr>
        <w:jc w:val="both"/>
        <w:rPr>
          <w:rFonts w:ascii="Arial" w:eastAsia="Arial" w:hAnsi="Arial" w:cs="Arial"/>
          <w:b/>
        </w:rPr>
      </w:pPr>
    </w:p>
    <w:p w14:paraId="2F1A91AF" w14:textId="77777777" w:rsidR="000C4B41" w:rsidRDefault="000C4B41" w:rsidP="000C4B4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Observação: </w:t>
      </w:r>
      <w:r>
        <w:rPr>
          <w:rFonts w:ascii="Arial" w:eastAsia="Arial" w:hAnsi="Arial" w:cs="Arial"/>
        </w:rPr>
        <w:t>A Instituição Concedente</w:t>
      </w:r>
      <w:r w:rsidR="009E3B7A">
        <w:rPr>
          <w:rFonts w:ascii="Arial" w:eastAsia="Arial" w:hAnsi="Arial" w:cs="Arial"/>
        </w:rPr>
        <w:t xml:space="preserve"> de estágio deverá juntar</w:t>
      </w:r>
      <w:r>
        <w:rPr>
          <w:rFonts w:ascii="Arial" w:eastAsia="Arial" w:hAnsi="Arial" w:cs="Arial"/>
        </w:rPr>
        <w:t xml:space="preserve"> </w:t>
      </w:r>
      <w:r w:rsidR="009E3B7A">
        <w:rPr>
          <w:rFonts w:ascii="Arial" w:eastAsia="Arial" w:hAnsi="Arial" w:cs="Arial"/>
        </w:rPr>
        <w:t>um dos seguintes documentos:</w:t>
      </w:r>
    </w:p>
    <w:p w14:paraId="2F1A91B0" w14:textId="77777777" w:rsidR="009E3B7A" w:rsidRPr="009E3B7A" w:rsidRDefault="009E3B7A" w:rsidP="009E3B7A">
      <w:pPr>
        <w:pStyle w:val="Pargrafoda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9E3B7A">
        <w:rPr>
          <w:rFonts w:ascii="Arial" w:eastAsia="Arial" w:hAnsi="Arial" w:cs="Arial"/>
          <w:b/>
        </w:rPr>
        <w:t>Pessoas Jurídicas</w:t>
      </w:r>
      <w:r w:rsidRPr="009E3B7A">
        <w:rPr>
          <w:rFonts w:ascii="Arial" w:eastAsia="Arial" w:hAnsi="Arial" w:cs="Arial"/>
        </w:rPr>
        <w:t>: cópia do CNPJ;</w:t>
      </w:r>
    </w:p>
    <w:p w14:paraId="2F1A91B1" w14:textId="77777777" w:rsidR="009E3B7A" w:rsidRPr="009E3B7A" w:rsidRDefault="009E3B7A" w:rsidP="009E3B7A">
      <w:pPr>
        <w:pStyle w:val="Pargrafoda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9E3B7A">
        <w:rPr>
          <w:rFonts w:ascii="Arial" w:eastAsia="Arial" w:hAnsi="Arial" w:cs="Arial"/>
          <w:b/>
        </w:rPr>
        <w:t>Escritórios de Advocacia</w:t>
      </w:r>
      <w:r w:rsidRPr="009E3B7A">
        <w:rPr>
          <w:rFonts w:ascii="Arial" w:eastAsia="Arial" w:hAnsi="Arial" w:cs="Arial"/>
        </w:rPr>
        <w:t xml:space="preserve">: cópia </w:t>
      </w:r>
      <w:r>
        <w:rPr>
          <w:rFonts w:ascii="Arial" w:eastAsia="Arial" w:hAnsi="Arial" w:cs="Arial"/>
        </w:rPr>
        <w:t>de inscrição do escritório na OAB ou inscrição municipal como profissional liberal.</w:t>
      </w:r>
    </w:p>
    <w:sectPr w:rsidR="009E3B7A" w:rsidRPr="009E3B7A">
      <w:headerReference w:type="default" r:id="rId8"/>
      <w:pgSz w:w="12240" w:h="15840"/>
      <w:pgMar w:top="1417" w:right="1701" w:bottom="1417" w:left="1701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4EB70" w14:textId="77777777" w:rsidR="00D50AE2" w:rsidRDefault="00D50AE2">
      <w:r>
        <w:separator/>
      </w:r>
    </w:p>
  </w:endnote>
  <w:endnote w:type="continuationSeparator" w:id="0">
    <w:p w14:paraId="16F983C5" w14:textId="77777777" w:rsidR="00D50AE2" w:rsidRDefault="00D5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BDA2C" w14:textId="77777777" w:rsidR="00D50AE2" w:rsidRDefault="00D50AE2">
      <w:r>
        <w:separator/>
      </w:r>
    </w:p>
  </w:footnote>
  <w:footnote w:type="continuationSeparator" w:id="0">
    <w:p w14:paraId="29A48E70" w14:textId="77777777" w:rsidR="00D50AE2" w:rsidRDefault="00D5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7797"/>
    </w:tblGrid>
    <w:tr w:rsidR="00C64C92" w:rsidRPr="00733462" w14:paraId="2F1A91BA" w14:textId="77777777" w:rsidTr="00A10683">
      <w:tc>
        <w:tcPr>
          <w:tcW w:w="1701" w:type="dxa"/>
          <w:shd w:val="clear" w:color="auto" w:fill="auto"/>
        </w:tcPr>
        <w:p w14:paraId="2F1A91B6" w14:textId="77777777" w:rsidR="00C64C92" w:rsidRPr="00733462" w:rsidRDefault="00C64C92" w:rsidP="00C64C92">
          <w:pPr>
            <w:ind w:right="1310" w:hanging="108"/>
            <w:rPr>
              <w:rFonts w:ascii="Arial" w:hAnsi="Arial" w:cs="Arial"/>
            </w:rPr>
          </w:pPr>
          <w:r w:rsidRPr="00733462">
            <w:rPr>
              <w:rFonts w:ascii="Arial" w:hAnsi="Arial" w:cs="Arial"/>
              <w:noProof/>
            </w:rPr>
            <w:drawing>
              <wp:inline distT="0" distB="0" distL="0" distR="0" wp14:anchorId="2F1A91BC" wp14:editId="2F1A91BD">
                <wp:extent cx="1104900" cy="447675"/>
                <wp:effectExtent l="0" t="0" r="0" b="9525"/>
                <wp:docPr id="2" name="Imagem 2" descr="LOGO_F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A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shd w:val="clear" w:color="auto" w:fill="auto"/>
        </w:tcPr>
        <w:p w14:paraId="2F1A91B7" w14:textId="77777777" w:rsidR="00C64C92" w:rsidRPr="00733462" w:rsidRDefault="00C64C92" w:rsidP="00C64C92">
          <w:pPr>
            <w:ind w:right="22"/>
            <w:rPr>
              <w:rFonts w:ascii="Arial" w:hAnsi="Arial" w:cs="Arial"/>
            </w:rPr>
          </w:pPr>
          <w:r w:rsidRPr="00733462">
            <w:rPr>
              <w:rFonts w:ascii="Arial" w:hAnsi="Arial" w:cs="Arial"/>
            </w:rPr>
            <w:t>Faculdade de Direito de Sorocaba</w:t>
          </w:r>
        </w:p>
        <w:p w14:paraId="2F1A91B8" w14:textId="7E55AED2" w:rsidR="00C64C92" w:rsidRPr="00733462" w:rsidRDefault="005E49DB" w:rsidP="00C64C92">
          <w:pPr>
            <w:ind w:right="22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R. Dra. Ursulina Lopes To</w:t>
          </w:r>
          <w:r w:rsidR="00C64C92" w:rsidRPr="00733462">
            <w:rPr>
              <w:rFonts w:ascii="Arial" w:hAnsi="Arial" w:cs="Arial"/>
              <w:sz w:val="12"/>
              <w:szCs w:val="12"/>
            </w:rPr>
            <w:t>rres, 123 - Vergueiro, Sorocaba - SP, CEP 18030-103</w:t>
          </w:r>
        </w:p>
        <w:p w14:paraId="2F1A91B9" w14:textId="7E80CA47" w:rsidR="00C64C92" w:rsidRPr="00733462" w:rsidRDefault="009B2DA9" w:rsidP="00C64C92">
          <w:pPr>
            <w:ind w:right="-108"/>
            <w:rPr>
              <w:rFonts w:ascii="Arial" w:hAnsi="Arial" w:cs="Arial"/>
            </w:rPr>
          </w:pPr>
          <w:r>
            <w:rPr>
              <w:rFonts w:ascii="Arial" w:hAnsi="Arial" w:cs="Arial"/>
              <w:sz w:val="12"/>
              <w:szCs w:val="12"/>
            </w:rPr>
            <w:t>Fone (15</w:t>
          </w:r>
          <w:r w:rsidR="00C64C92" w:rsidRPr="00733462">
            <w:rPr>
              <w:rFonts w:ascii="Arial" w:hAnsi="Arial" w:cs="Arial"/>
              <w:sz w:val="12"/>
              <w:szCs w:val="12"/>
            </w:rPr>
            <w:t xml:space="preserve">) 2105-1234 </w:t>
          </w:r>
          <w:r>
            <w:rPr>
              <w:rFonts w:ascii="Arial" w:hAnsi="Arial" w:cs="Arial"/>
              <w:sz w:val="12"/>
              <w:szCs w:val="12"/>
            </w:rPr>
            <w:t xml:space="preserve">               e-mail: npj@fadi.com.</w:t>
          </w:r>
          <w:r w:rsidR="00C64C92" w:rsidRPr="00733462">
            <w:rPr>
              <w:rFonts w:ascii="Arial" w:hAnsi="Arial" w:cs="Arial"/>
              <w:sz w:val="12"/>
              <w:szCs w:val="12"/>
            </w:rPr>
            <w:t>br                     site: www.fadi.br</w:t>
          </w:r>
        </w:p>
      </w:tc>
    </w:tr>
  </w:tbl>
  <w:p w14:paraId="2F1A91BB" w14:textId="77777777" w:rsidR="00591477" w:rsidRDefault="005914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0AE5"/>
    <w:multiLevelType w:val="multilevel"/>
    <w:tmpl w:val="54C6C96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5F948D1"/>
    <w:multiLevelType w:val="multilevel"/>
    <w:tmpl w:val="7E841E0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965074E"/>
    <w:multiLevelType w:val="multilevel"/>
    <w:tmpl w:val="0E9A9EB0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 w:hint="default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 w:hint="default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 w:hint="default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 w:hint="default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 w:hint="default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 w:hint="default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 w:hint="default"/>
        <w:vertAlign w:val="baseline"/>
      </w:rPr>
    </w:lvl>
  </w:abstractNum>
  <w:abstractNum w:abstractNumId="3" w15:restartNumberingAfterBreak="0">
    <w:nsid w:val="3AF21F92"/>
    <w:multiLevelType w:val="multilevel"/>
    <w:tmpl w:val="C242F286"/>
    <w:lvl w:ilvl="0">
      <w:start w:val="1"/>
      <w:numFmt w:val="lowerLetter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2D0746A"/>
    <w:multiLevelType w:val="multilevel"/>
    <w:tmpl w:val="C694CD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25126C6"/>
    <w:multiLevelType w:val="multilevel"/>
    <w:tmpl w:val="42BC8B4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B8D3F3B"/>
    <w:multiLevelType w:val="multilevel"/>
    <w:tmpl w:val="12C0A1F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01D619F"/>
    <w:multiLevelType w:val="multilevel"/>
    <w:tmpl w:val="C582B43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18546F7"/>
    <w:multiLevelType w:val="hybridMultilevel"/>
    <w:tmpl w:val="E1422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04506"/>
    <w:multiLevelType w:val="hybridMultilevel"/>
    <w:tmpl w:val="58565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85"/>
    <w:rsid w:val="00061C85"/>
    <w:rsid w:val="000A74B9"/>
    <w:rsid w:val="000C4B41"/>
    <w:rsid w:val="000E3A70"/>
    <w:rsid w:val="00135F58"/>
    <w:rsid w:val="002D405A"/>
    <w:rsid w:val="00341100"/>
    <w:rsid w:val="003B15B3"/>
    <w:rsid w:val="003C61F2"/>
    <w:rsid w:val="003F169D"/>
    <w:rsid w:val="0049658D"/>
    <w:rsid w:val="004A3B9D"/>
    <w:rsid w:val="005233A1"/>
    <w:rsid w:val="00591477"/>
    <w:rsid w:val="005E49DB"/>
    <w:rsid w:val="00617ADC"/>
    <w:rsid w:val="00794D46"/>
    <w:rsid w:val="007E4631"/>
    <w:rsid w:val="00865A8F"/>
    <w:rsid w:val="00871D97"/>
    <w:rsid w:val="009B2DA9"/>
    <w:rsid w:val="009E3B7A"/>
    <w:rsid w:val="00A5245F"/>
    <w:rsid w:val="00A5453B"/>
    <w:rsid w:val="00C11B95"/>
    <w:rsid w:val="00C64C92"/>
    <w:rsid w:val="00D1611B"/>
    <w:rsid w:val="00D50AE2"/>
    <w:rsid w:val="00DF4366"/>
    <w:rsid w:val="00EB18E2"/>
    <w:rsid w:val="00F11133"/>
    <w:rsid w:val="00F72547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916D"/>
  <w15:docId w15:val="{0EE8CF48-8556-4041-9EB9-0BED4657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91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477"/>
  </w:style>
  <w:style w:type="paragraph" w:styleId="Rodap">
    <w:name w:val="footer"/>
    <w:basedOn w:val="Normal"/>
    <w:link w:val="RodapChar"/>
    <w:uiPriority w:val="99"/>
    <w:unhideWhenUsed/>
    <w:rsid w:val="005914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477"/>
  </w:style>
  <w:style w:type="character" w:styleId="Hyperlink">
    <w:name w:val="Hyperlink"/>
    <w:basedOn w:val="Fontepargpadro"/>
    <w:uiPriority w:val="99"/>
    <w:unhideWhenUsed/>
    <w:rsid w:val="0049658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3B7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5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54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72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pj@fadi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4E6B4-1496-4D51-A43B-AE0065175064}"/>
      </w:docPartPr>
      <w:docPartBody>
        <w:p w:rsidR="00340537" w:rsidRDefault="00432F59">
          <w:r w:rsidRPr="00D6035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59"/>
    <w:rsid w:val="002C7A2E"/>
    <w:rsid w:val="00340537"/>
    <w:rsid w:val="003E01ED"/>
    <w:rsid w:val="003F3DDA"/>
    <w:rsid w:val="00432F59"/>
    <w:rsid w:val="00662AE1"/>
    <w:rsid w:val="007406D2"/>
    <w:rsid w:val="008F6A56"/>
    <w:rsid w:val="009A2D40"/>
    <w:rsid w:val="00B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2F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981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Ailton</dc:creator>
  <cp:lastModifiedBy>Fabiano Augusto Chagas</cp:lastModifiedBy>
  <cp:revision>11</cp:revision>
  <dcterms:created xsi:type="dcterms:W3CDTF">2018-10-03T13:35:00Z</dcterms:created>
  <dcterms:modified xsi:type="dcterms:W3CDTF">2019-12-12T16:39:00Z</dcterms:modified>
</cp:coreProperties>
</file>